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9958" w14:textId="77777777" w:rsidR="002457A0" w:rsidRPr="00B34FD2" w:rsidRDefault="002457A0" w:rsidP="00A065BF">
      <w:pPr>
        <w:pStyle w:val="berschrift1"/>
        <w:spacing w:line="312" w:lineRule="auto"/>
        <w:jc w:val="both"/>
        <w:rPr>
          <w:rFonts w:cs="Arial"/>
        </w:rPr>
      </w:pPr>
      <w:bookmarkStart w:id="0" w:name="_GoBack"/>
      <w:bookmarkEnd w:id="0"/>
      <w:r w:rsidRPr="00B34FD2">
        <w:rPr>
          <w:rFonts w:cs="Arial"/>
        </w:rPr>
        <w:t xml:space="preserve">Leipziger Messe Unternehmensgruppe </w:t>
      </w:r>
    </w:p>
    <w:p w14:paraId="3A23B6B6" w14:textId="77777777" w:rsidR="002457A0" w:rsidRPr="00B34FD2" w:rsidRDefault="002457A0" w:rsidP="00A065BF">
      <w:pPr>
        <w:spacing w:line="312" w:lineRule="auto"/>
        <w:jc w:val="both"/>
        <w:rPr>
          <w:rFonts w:cs="Arial"/>
        </w:rPr>
      </w:pPr>
    </w:p>
    <w:p w14:paraId="393FC344" w14:textId="1CE10448" w:rsidR="002457A0" w:rsidRPr="00140600" w:rsidRDefault="004811AD" w:rsidP="00A065BF">
      <w:pPr>
        <w:spacing w:line="312" w:lineRule="auto"/>
        <w:jc w:val="both"/>
        <w:rPr>
          <w:rFonts w:cs="Arial"/>
          <w:b/>
          <w:bCs/>
        </w:rPr>
      </w:pPr>
      <w:r w:rsidRPr="00B34FD2">
        <w:rPr>
          <w:rFonts w:cs="Arial"/>
          <w:b/>
          <w:bCs/>
        </w:rPr>
        <w:t xml:space="preserve">Congress Center Leipzig </w:t>
      </w:r>
      <w:r w:rsidR="00AE5B2C" w:rsidRPr="00B34FD2">
        <w:rPr>
          <w:rFonts w:cs="Arial"/>
          <w:b/>
          <w:bCs/>
        </w:rPr>
        <w:t>und KONGRESSHALLE am Zoo Leipzig</w:t>
      </w:r>
    </w:p>
    <w:p w14:paraId="5E32D21B" w14:textId="2276A7EB" w:rsidR="002457A0" w:rsidRDefault="00FE5F02" w:rsidP="00A065BF">
      <w:pPr>
        <w:spacing w:line="312" w:lineRule="auto"/>
        <w:jc w:val="both"/>
        <w:rPr>
          <w:rFonts w:cs="Arial"/>
          <w:szCs w:val="22"/>
        </w:rPr>
      </w:pPr>
      <w:r>
        <w:rPr>
          <w:rFonts w:cs="Arial"/>
          <w:szCs w:val="22"/>
        </w:rPr>
        <w:t>Leipzig</w:t>
      </w:r>
      <w:r w:rsidR="00140600">
        <w:rPr>
          <w:rFonts w:cs="Arial"/>
          <w:szCs w:val="22"/>
        </w:rPr>
        <w:t>, 2</w:t>
      </w:r>
      <w:r w:rsidR="00820C0F">
        <w:rPr>
          <w:rFonts w:cs="Arial"/>
          <w:szCs w:val="22"/>
        </w:rPr>
        <w:t>0</w:t>
      </w:r>
      <w:r w:rsidR="00140600">
        <w:rPr>
          <w:rFonts w:cs="Arial"/>
          <w:szCs w:val="22"/>
        </w:rPr>
        <w:t>. Mai 2025</w:t>
      </w:r>
      <w:r w:rsidR="003347C0">
        <w:rPr>
          <w:rFonts w:cs="Arial"/>
          <w:szCs w:val="22"/>
        </w:rPr>
        <w:t xml:space="preserve"> </w:t>
      </w:r>
      <w:r w:rsidR="003F341A">
        <w:rPr>
          <w:rFonts w:cs="Arial"/>
          <w:szCs w:val="22"/>
        </w:rPr>
        <w:t xml:space="preserve"> </w:t>
      </w:r>
    </w:p>
    <w:p w14:paraId="1D570C89" w14:textId="77777777" w:rsidR="00D852DE" w:rsidRPr="00B34FD2" w:rsidRDefault="00D852DE" w:rsidP="00A065BF">
      <w:pPr>
        <w:spacing w:line="312" w:lineRule="auto"/>
        <w:jc w:val="both"/>
        <w:rPr>
          <w:rFonts w:cs="Arial"/>
          <w:sz w:val="28"/>
        </w:rPr>
      </w:pPr>
    </w:p>
    <w:p w14:paraId="4CE6BAEC" w14:textId="3024E17B" w:rsidR="00A065BF" w:rsidRDefault="00140600" w:rsidP="00356E0B">
      <w:pPr>
        <w:jc w:val="both"/>
        <w:rPr>
          <w:rFonts w:cs="Arial"/>
          <w:b/>
          <w:bCs/>
          <w:sz w:val="28"/>
          <w:szCs w:val="28"/>
        </w:rPr>
      </w:pPr>
      <w:r w:rsidRPr="00140600">
        <w:rPr>
          <w:rFonts w:cs="Arial"/>
          <w:b/>
          <w:bCs/>
          <w:sz w:val="28"/>
          <w:szCs w:val="28"/>
        </w:rPr>
        <w:t xml:space="preserve">Starker Kongressmonat Mai: </w:t>
      </w:r>
      <w:r w:rsidR="00001AB5">
        <w:rPr>
          <w:rFonts w:cs="Arial"/>
          <w:b/>
          <w:bCs/>
          <w:sz w:val="28"/>
          <w:szCs w:val="28"/>
        </w:rPr>
        <w:t xml:space="preserve">Hochkarätige Branchentreffen </w:t>
      </w:r>
      <w:r w:rsidR="00B30523">
        <w:rPr>
          <w:rFonts w:cs="Arial"/>
          <w:b/>
          <w:bCs/>
          <w:sz w:val="28"/>
          <w:szCs w:val="28"/>
        </w:rPr>
        <w:t xml:space="preserve">und sportliche Highlights </w:t>
      </w:r>
      <w:r w:rsidR="00001AB5">
        <w:rPr>
          <w:rFonts w:cs="Arial"/>
          <w:b/>
          <w:bCs/>
          <w:sz w:val="28"/>
          <w:szCs w:val="28"/>
        </w:rPr>
        <w:t>in</w:t>
      </w:r>
      <w:r w:rsidRPr="00140600">
        <w:rPr>
          <w:rFonts w:cs="Arial"/>
          <w:b/>
          <w:bCs/>
          <w:sz w:val="28"/>
          <w:szCs w:val="28"/>
        </w:rPr>
        <w:t xml:space="preserve"> Congress Center Leipzig</w:t>
      </w:r>
      <w:r w:rsidR="00001AB5">
        <w:rPr>
          <w:rFonts w:cs="Arial"/>
          <w:b/>
          <w:bCs/>
          <w:sz w:val="28"/>
          <w:szCs w:val="28"/>
        </w:rPr>
        <w:t xml:space="preserve"> und KONGRESSHALLE</w:t>
      </w:r>
    </w:p>
    <w:p w14:paraId="71E79777" w14:textId="77777777" w:rsidR="00140600" w:rsidRDefault="00140600" w:rsidP="00A065BF">
      <w:pPr>
        <w:spacing w:line="312" w:lineRule="auto"/>
        <w:jc w:val="both"/>
        <w:rPr>
          <w:rFonts w:cs="Arial"/>
          <w:b/>
          <w:bCs/>
          <w:sz w:val="28"/>
          <w:szCs w:val="28"/>
        </w:rPr>
      </w:pPr>
    </w:p>
    <w:p w14:paraId="2D337595" w14:textId="3748A0D4" w:rsidR="00A065BF" w:rsidRDefault="00140600" w:rsidP="00A065BF">
      <w:pPr>
        <w:spacing w:line="312" w:lineRule="auto"/>
        <w:jc w:val="both"/>
        <w:rPr>
          <w:rFonts w:cs="Arial"/>
          <w:b/>
          <w:bCs/>
          <w:szCs w:val="22"/>
        </w:rPr>
      </w:pPr>
      <w:r w:rsidRPr="00140600">
        <w:rPr>
          <w:rFonts w:cs="Arial"/>
          <w:b/>
          <w:bCs/>
          <w:szCs w:val="22"/>
        </w:rPr>
        <w:t xml:space="preserve">Rund 30.000 Besucher aus Deutschland und den europäischen Nachbarländern kamen vom 13. bis 15. Mai zum Deutschen Kinder- und Jugendhilfetag 2025 (DJHT) nach Leipzig. Europas größter Jugendhilfegipfel mit Fachmesse fand im Congress Center Leipzig (CCL), </w:t>
      </w:r>
      <w:r w:rsidR="00AD72DB">
        <w:rPr>
          <w:rFonts w:cs="Arial"/>
          <w:b/>
          <w:bCs/>
          <w:szCs w:val="22"/>
        </w:rPr>
        <w:t xml:space="preserve">Messehaus, </w:t>
      </w:r>
      <w:r w:rsidRPr="00140600">
        <w:rPr>
          <w:rFonts w:cs="Arial"/>
          <w:b/>
          <w:bCs/>
          <w:szCs w:val="22"/>
        </w:rPr>
        <w:t xml:space="preserve">Messehalle 2 und Glashalle der Leipziger Messe statt. Der DJHT stellte </w:t>
      </w:r>
      <w:r w:rsidR="00B7611B">
        <w:rPr>
          <w:rFonts w:cs="Arial"/>
          <w:b/>
          <w:bCs/>
          <w:szCs w:val="22"/>
        </w:rPr>
        <w:t>einmal me</w:t>
      </w:r>
      <w:r w:rsidRPr="00140600">
        <w:rPr>
          <w:rFonts w:cs="Arial"/>
          <w:b/>
          <w:bCs/>
          <w:szCs w:val="22"/>
        </w:rPr>
        <w:t>hr die Flexibilität der Locations und die vielfältigen Nutzungsmöglichkeiten für Kongresse jeder Größenordnung und Komplexität unter Beweis</w:t>
      </w:r>
      <w:r w:rsidR="00B7611B">
        <w:rPr>
          <w:rFonts w:cs="Arial"/>
          <w:b/>
          <w:bCs/>
          <w:szCs w:val="22"/>
        </w:rPr>
        <w:t xml:space="preserve"> und </w:t>
      </w:r>
      <w:r w:rsidR="00356E0B">
        <w:rPr>
          <w:rFonts w:cs="Arial"/>
          <w:b/>
          <w:bCs/>
          <w:szCs w:val="22"/>
        </w:rPr>
        <w:t xml:space="preserve">war </w:t>
      </w:r>
      <w:r>
        <w:rPr>
          <w:rFonts w:cs="Arial"/>
          <w:b/>
          <w:bCs/>
          <w:szCs w:val="22"/>
        </w:rPr>
        <w:t xml:space="preserve">eins </w:t>
      </w:r>
      <w:r w:rsidRPr="00140600">
        <w:rPr>
          <w:rFonts w:cs="Arial"/>
          <w:b/>
          <w:bCs/>
          <w:szCs w:val="22"/>
        </w:rPr>
        <w:t>von mehreren Highlights in einem starken Kongressmonat.</w:t>
      </w:r>
    </w:p>
    <w:p w14:paraId="544A9A2B" w14:textId="77777777" w:rsidR="00140600" w:rsidRDefault="00140600" w:rsidP="00A065BF">
      <w:pPr>
        <w:spacing w:line="312" w:lineRule="auto"/>
        <w:jc w:val="both"/>
        <w:rPr>
          <w:rFonts w:cs="Arial"/>
          <w:bCs/>
          <w:szCs w:val="22"/>
        </w:rPr>
      </w:pPr>
    </w:p>
    <w:p w14:paraId="43167821" w14:textId="1919274A" w:rsidR="00A065BF" w:rsidRDefault="00140600" w:rsidP="00A065BF">
      <w:pPr>
        <w:spacing w:line="312" w:lineRule="auto"/>
        <w:jc w:val="both"/>
        <w:rPr>
          <w:rFonts w:cs="Arial"/>
          <w:bCs/>
          <w:szCs w:val="22"/>
        </w:rPr>
      </w:pPr>
      <w:r w:rsidRPr="00140600">
        <w:rPr>
          <w:rFonts w:cs="Arial"/>
          <w:bCs/>
          <w:szCs w:val="22"/>
        </w:rPr>
        <w:t>Unter dem Motto „Weil es ums Ganze geht: Demokratie durch Teilhabe verwirklichen!“ kamen beim DJHT Fachkräfte, Wissenschaft, Politik und junge Menschen ins Gespräch. Auf dem Programm standen rund 300 Fachveranstaltungen. Auf einer Messefläche von 20.000 Quadratmetern gab es rund 300 Messestände</w:t>
      </w:r>
      <w:r>
        <w:rPr>
          <w:rFonts w:cs="Arial"/>
          <w:bCs/>
          <w:szCs w:val="22"/>
        </w:rPr>
        <w:t>, Bühnen, Aktionsflächen und Foren</w:t>
      </w:r>
      <w:r w:rsidRPr="00140600">
        <w:rPr>
          <w:rFonts w:cs="Arial"/>
          <w:bCs/>
          <w:szCs w:val="22"/>
        </w:rPr>
        <w:t xml:space="preserve">. Zur Eröffnung </w:t>
      </w:r>
      <w:r w:rsidR="00AD72DB">
        <w:rPr>
          <w:rFonts w:cs="Arial"/>
          <w:bCs/>
          <w:szCs w:val="22"/>
        </w:rPr>
        <w:t>kamen</w:t>
      </w:r>
      <w:r w:rsidRPr="00140600">
        <w:rPr>
          <w:rFonts w:cs="Arial"/>
          <w:bCs/>
          <w:szCs w:val="22"/>
        </w:rPr>
        <w:t xml:space="preserve"> die neue Bundesbildungs- und Familienministerin Karin Prien, Sachsens Ministerpräsident Michael Kretschmer, Leipzigs Bürgermeisterin für Jugend, Schule und Demokratie, Vicki </w:t>
      </w:r>
      <w:proofErr w:type="spellStart"/>
      <w:r w:rsidRPr="00140600">
        <w:rPr>
          <w:rFonts w:cs="Arial"/>
          <w:bCs/>
          <w:szCs w:val="22"/>
        </w:rPr>
        <w:t>Felthaus</w:t>
      </w:r>
      <w:proofErr w:type="spellEnd"/>
      <w:r w:rsidRPr="00140600">
        <w:rPr>
          <w:rFonts w:cs="Arial"/>
          <w:bCs/>
          <w:szCs w:val="22"/>
        </w:rPr>
        <w:t>, und die Vorsitzende der Arbeitsgemeinschaft für Kinder- und Jugendhilfe (AGJ), Prof. Dr. Karin Böllert.</w:t>
      </w:r>
      <w:r w:rsidR="00AD72DB">
        <w:rPr>
          <w:rFonts w:cs="Arial"/>
          <w:bCs/>
          <w:szCs w:val="22"/>
        </w:rPr>
        <w:t xml:space="preserve"> Die AGJ ist Veranstalterin des DJHT.</w:t>
      </w:r>
    </w:p>
    <w:p w14:paraId="0DB51DA4" w14:textId="77777777" w:rsidR="00140600" w:rsidRDefault="00140600" w:rsidP="00A065BF">
      <w:pPr>
        <w:spacing w:line="312" w:lineRule="auto"/>
        <w:jc w:val="both"/>
      </w:pPr>
    </w:p>
    <w:p w14:paraId="1F5E3CA1" w14:textId="0E55CA50" w:rsidR="00140600" w:rsidRDefault="00140600"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140600">
        <w:rPr>
          <w:b/>
        </w:rPr>
        <w:t xml:space="preserve">Gipfeltreffen der internationalen Verkehrspolitik: International Transport Forum </w:t>
      </w:r>
    </w:p>
    <w:p w14:paraId="61DAE4E4" w14:textId="043ADC9F" w:rsidR="00001AB5" w:rsidRDefault="00140600"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rsidRPr="00140600">
        <w:t>Mit dem Annual Summit des International Transport Forum (ITF) geht es vom 21. bis 23. Mai hochkarätig weiter. Das Weltverkehrsforum ist die weltweit größte Zusammenkunft von Verkehrsministern und die wichtigste Veranstaltung zur globalen Verkehrspolitik. Da</w:t>
      </w:r>
      <w:r>
        <w:t xml:space="preserve">zu </w:t>
      </w:r>
      <w:r w:rsidRPr="00140600">
        <w:t xml:space="preserve">ist der neue Bundesverkehrsminister Patrick Schnieder erstmals zu Gast im CCL. </w:t>
      </w:r>
      <w:r w:rsidR="00001AB5" w:rsidRPr="00001AB5">
        <w:t xml:space="preserve">In der KONGRESSHALLE findet in diesem Rahmen die </w:t>
      </w:r>
      <w:proofErr w:type="spellStart"/>
      <w:r w:rsidR="00001AB5" w:rsidRPr="00001AB5">
        <w:t>Presidency</w:t>
      </w:r>
      <w:proofErr w:type="spellEnd"/>
      <w:r w:rsidR="00001AB5" w:rsidRPr="00001AB5">
        <w:t xml:space="preserve"> </w:t>
      </w:r>
      <w:proofErr w:type="spellStart"/>
      <w:r w:rsidR="00001AB5" w:rsidRPr="00001AB5">
        <w:t>Reception</w:t>
      </w:r>
      <w:proofErr w:type="spellEnd"/>
      <w:r w:rsidR="00001AB5" w:rsidRPr="00001AB5">
        <w:t xml:space="preserve"> statt</w:t>
      </w:r>
      <w:r w:rsidR="00AD72DB">
        <w:t xml:space="preserve">, ein Empfang mit rund 750 Gästen </w:t>
      </w:r>
      <w:r w:rsidR="00001AB5" w:rsidRPr="00001AB5">
        <w:t>auf Einladung von Chile, das in diesem Jahr den ITF-Vorsitz innehat. Von Catering bis Bühnenprogramm trägt dieser Abend traditionell die Handschrift des Gastgeberlandes.</w:t>
      </w:r>
    </w:p>
    <w:p w14:paraId="7952DAB9" w14:textId="77777777" w:rsidR="00001AB5" w:rsidRDefault="00001AB5"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0451FE8C" w14:textId="612E8080" w:rsidR="00001AB5" w:rsidRDefault="00001AB5"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rsidRPr="00001AB5">
        <w:lastRenderedPageBreak/>
        <w:t>Bereits seit 2008 treffen sich in Leipzig jährlich Minister aus den 69 ITF-Mitgliedsländern, Leiter internationaler Organisationen, Parlamentarier sowie führende Vertreter aus Industrie und Wissenschaft, um die Zukunft von Verkehr und Mobilität zu diskutieren. 2025 geht es um die Widerstandsfähigkeit des Verkehrs gegenüber globalen Schocks und darum, wie Regierungen die Kontinuität der Verkehrssysteme inmitten aktueller und zukünftiger Störungen sicherstellen können.</w:t>
      </w:r>
    </w:p>
    <w:p w14:paraId="62B793F1" w14:textId="77777777" w:rsidR="00001AB5" w:rsidRDefault="00001AB5"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p>
    <w:p w14:paraId="76BB9765" w14:textId="589EE4AD" w:rsidR="00140600" w:rsidRPr="00140600" w:rsidRDefault="00140600"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140600">
        <w:rPr>
          <w:b/>
        </w:rPr>
        <w:t>Hauptversammlung der Bundesärztekammer: Deutscher Ärztetag 2025</w:t>
      </w:r>
    </w:p>
    <w:p w14:paraId="15ABE818" w14:textId="7D0D892B" w:rsidR="00140600" w:rsidRDefault="00140600"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 xml:space="preserve">Nur eine Woche später öffnet der Deutsche Ärztetag seine Türen. </w:t>
      </w:r>
      <w:r w:rsidR="00356E0B">
        <w:t>Dann lädt die</w:t>
      </w:r>
      <w:r>
        <w:t xml:space="preserve"> Bundesärztekammer vom 27. bis 30. Mai zu ihrer Hauptversammlung 2025 ins CCL ein. </w:t>
      </w:r>
      <w:r w:rsidR="00356E0B">
        <w:t>Vor genau</w:t>
      </w:r>
      <w:r>
        <w:t xml:space="preserve"> 100 Jahre</w:t>
      </w:r>
      <w:r w:rsidR="00356E0B">
        <w:t>n gastierte das</w:t>
      </w:r>
      <w:r>
        <w:t xml:space="preserve"> „Parlament der Ärzteschaft“ zuletzt in Leipzig. Beim Deutschen Ärztetag geht es um Regelungen zum Berufsrecht sowie Beschlüsse der Ärzteschaft zu aktuellen gesundheits- und sozialpolitischen Diskussionen. Dazu entsenden die 17 deutschen Ärztekammern Abgeordnete.</w:t>
      </w:r>
      <w:r w:rsidR="00001AB5">
        <w:t xml:space="preserve"> </w:t>
      </w:r>
      <w:r w:rsidR="00001AB5" w:rsidRPr="00001AB5">
        <w:t xml:space="preserve">Im Vorfeld des Deutschen Ärztetag findet am 24. und 25. Mai in der KONGRESSHALLE </w:t>
      </w:r>
      <w:r w:rsidR="00B7611B">
        <w:t xml:space="preserve">zudem </w:t>
      </w:r>
      <w:r w:rsidR="00001AB5" w:rsidRPr="00001AB5">
        <w:t>die Jahreshauptversammlung des Marburger Bundes statt. Der Marburger Bund ist die gewerkschaftliche, gesundheits- und berufspolitische Interessenvertretung aller angestellten und beamteten Ärztinnen und Ärzte in Deutschland.</w:t>
      </w:r>
    </w:p>
    <w:p w14:paraId="366787AF" w14:textId="3CCD21DC" w:rsidR="005068AD" w:rsidRDefault="005068AD"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7EF3917E" w14:textId="02FEF405" w:rsidR="00140600" w:rsidRPr="00140600" w:rsidRDefault="00140600"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140600">
        <w:rPr>
          <w:b/>
        </w:rPr>
        <w:t xml:space="preserve">Moderne Infrastruktur für komplexes Veranstaltungsgeschehen </w:t>
      </w:r>
    </w:p>
    <w:p w14:paraId="5FDD6C5C" w14:textId="150772C1" w:rsidR="00001AB5" w:rsidRDefault="00140600"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Rund um das Kongressgeschehen</w:t>
      </w:r>
      <w:r w:rsidR="005068AD">
        <w:t xml:space="preserve"> im CCL</w:t>
      </w:r>
      <w:r>
        <w:t xml:space="preserve"> laufen auf dem Messegelände bereits seit </w:t>
      </w:r>
      <w:r w:rsidR="00B7611B">
        <w:t>Mitte M</w:t>
      </w:r>
      <w:r>
        <w:t>ai die Vorbereitungen für das Internationale Deutsche Turnfest 2025 und</w:t>
      </w:r>
      <w:r w:rsidR="00B7611B">
        <w:t xml:space="preserve"> die </w:t>
      </w:r>
      <w:r>
        <w:t xml:space="preserve">Europameisterschaften im Geräteturnen. Die Parallelität von Veranstaltungen und Aufbauarbeiten veranschaulicht die Stärken des Messegeländes. So können </w:t>
      </w:r>
      <w:r w:rsidR="005068AD">
        <w:t xml:space="preserve">das CCL und die </w:t>
      </w:r>
      <w:r>
        <w:t>einzelnen Hallen oder einzelne Hallenbereiche durch separate Zugänge und angepasste Besucherführung weitestgehend autark genutzt werden. Das ermöglicht ein störungsfreies Nebeneinander ganz unterschiedlicher Veranstaltungsformate.</w:t>
      </w:r>
    </w:p>
    <w:p w14:paraId="4BAB0077" w14:textId="759C1C89" w:rsidR="005068AD" w:rsidRPr="00525A23" w:rsidRDefault="005068AD"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00FFA032" w14:textId="529C3B8C" w:rsidR="0032707D" w:rsidRPr="00525A23" w:rsidRDefault="0032707D" w:rsidP="00140600">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525A23">
        <w:rPr>
          <w:b/>
        </w:rPr>
        <w:t>Turnfest-Akademie in der KONGRESSHALLE</w:t>
      </w:r>
    </w:p>
    <w:p w14:paraId="278EDB4A" w14:textId="54FC8B0A" w:rsidR="00AA4B5E" w:rsidRPr="00525A23" w:rsidRDefault="00525A23" w:rsidP="00525A23">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rFonts w:cs="Arial"/>
          <w:szCs w:val="22"/>
        </w:rPr>
      </w:pPr>
      <w:r w:rsidRPr="00525A23">
        <w:rPr>
          <w:szCs w:val="22"/>
        </w:rPr>
        <w:t xml:space="preserve">Auch </w:t>
      </w:r>
      <w:r w:rsidR="005068AD" w:rsidRPr="00525A23">
        <w:rPr>
          <w:szCs w:val="22"/>
        </w:rPr>
        <w:t>die KONGRESSHALLE</w:t>
      </w:r>
      <w:r w:rsidR="0032707D" w:rsidRPr="00525A23">
        <w:rPr>
          <w:szCs w:val="22"/>
        </w:rPr>
        <w:t xml:space="preserve"> </w:t>
      </w:r>
      <w:r w:rsidRPr="00525A23">
        <w:rPr>
          <w:szCs w:val="22"/>
        </w:rPr>
        <w:t>bietet</w:t>
      </w:r>
      <w:r w:rsidR="0032707D" w:rsidRPr="00525A23">
        <w:rPr>
          <w:szCs w:val="22"/>
        </w:rPr>
        <w:t xml:space="preserve"> </w:t>
      </w:r>
      <w:r w:rsidR="005068AD" w:rsidRPr="00525A23">
        <w:rPr>
          <w:szCs w:val="22"/>
        </w:rPr>
        <w:t xml:space="preserve">beste Voraussetzungen für komplexe Tagungs- und Veranstaltungsformate. </w:t>
      </w:r>
      <w:r w:rsidRPr="00525A23">
        <w:rPr>
          <w:szCs w:val="22"/>
        </w:rPr>
        <w:t xml:space="preserve">Während die Leipziger Messe Hauptveranstaltungsort des Turnfestes ist, </w:t>
      </w:r>
      <w:r w:rsidR="00B7611B">
        <w:rPr>
          <w:szCs w:val="22"/>
        </w:rPr>
        <w:t xml:space="preserve">lädt die Turnfest-Akademie in die </w:t>
      </w:r>
      <w:r w:rsidRPr="00525A23">
        <w:rPr>
          <w:szCs w:val="22"/>
        </w:rPr>
        <w:t xml:space="preserve">KONGRESSHALLE </w:t>
      </w:r>
      <w:r w:rsidR="00B7611B">
        <w:rPr>
          <w:szCs w:val="22"/>
        </w:rPr>
        <w:t>ein –</w:t>
      </w:r>
      <w:r>
        <w:rPr>
          <w:szCs w:val="22"/>
        </w:rPr>
        <w:t xml:space="preserve"> </w:t>
      </w:r>
      <w:r w:rsidR="00B7611B">
        <w:rPr>
          <w:szCs w:val="22"/>
        </w:rPr>
        <w:t xml:space="preserve">zu </w:t>
      </w:r>
      <w:r w:rsidR="00AA4B5E" w:rsidRPr="00525A23">
        <w:rPr>
          <w:rFonts w:cs="Arial"/>
          <w:szCs w:val="22"/>
        </w:rPr>
        <w:t>Theorie- und Praxisworkshops</w:t>
      </w:r>
      <w:r w:rsidRPr="00525A23">
        <w:rPr>
          <w:rFonts w:cs="Arial"/>
          <w:szCs w:val="22"/>
        </w:rPr>
        <w:t xml:space="preserve">, Vorträgen und </w:t>
      </w:r>
      <w:proofErr w:type="spellStart"/>
      <w:r w:rsidRPr="00525A23">
        <w:rPr>
          <w:rFonts w:cs="Arial"/>
          <w:szCs w:val="22"/>
        </w:rPr>
        <w:t>Keynotes</w:t>
      </w:r>
      <w:proofErr w:type="spellEnd"/>
      <w:r w:rsidRPr="00525A23">
        <w:rPr>
          <w:rFonts w:cs="Arial"/>
          <w:szCs w:val="22"/>
        </w:rPr>
        <w:t xml:space="preserve"> rund um Gesundheit und Fitness, Ernährung</w:t>
      </w:r>
      <w:r>
        <w:rPr>
          <w:rFonts w:cs="Arial"/>
          <w:szCs w:val="22"/>
        </w:rPr>
        <w:t xml:space="preserve">, </w:t>
      </w:r>
      <w:r w:rsidRPr="00525A23">
        <w:rPr>
          <w:rFonts w:cs="Arial"/>
          <w:szCs w:val="22"/>
        </w:rPr>
        <w:t xml:space="preserve">Neuroathletik </w:t>
      </w:r>
      <w:r>
        <w:rPr>
          <w:rFonts w:cs="Arial"/>
          <w:szCs w:val="22"/>
        </w:rPr>
        <w:t>und mehr</w:t>
      </w:r>
      <w:r w:rsidRPr="00525A23">
        <w:rPr>
          <w:rFonts w:cs="Arial"/>
          <w:szCs w:val="22"/>
        </w:rPr>
        <w:t xml:space="preserve">. Auf dem </w:t>
      </w:r>
      <w:r w:rsidR="00B30523" w:rsidRPr="00AD72DB">
        <w:rPr>
          <w:rFonts w:cs="Arial"/>
          <w:szCs w:val="22"/>
        </w:rPr>
        <w:t xml:space="preserve">sportlichen </w:t>
      </w:r>
      <w:r w:rsidRPr="00AD72DB">
        <w:rPr>
          <w:rFonts w:cs="Arial"/>
          <w:szCs w:val="22"/>
        </w:rPr>
        <w:t>Programm</w:t>
      </w:r>
      <w:r w:rsidRPr="00525A23">
        <w:rPr>
          <w:rFonts w:cs="Arial"/>
          <w:szCs w:val="22"/>
        </w:rPr>
        <w:t xml:space="preserve"> </w:t>
      </w:r>
      <w:r>
        <w:rPr>
          <w:rFonts w:cs="Arial"/>
          <w:szCs w:val="22"/>
        </w:rPr>
        <w:t xml:space="preserve">stehen </w:t>
      </w:r>
      <w:r w:rsidRPr="00525A23">
        <w:rPr>
          <w:rFonts w:cs="Arial"/>
          <w:szCs w:val="22"/>
        </w:rPr>
        <w:t xml:space="preserve">außerdem </w:t>
      </w:r>
      <w:r>
        <w:rPr>
          <w:rFonts w:cs="Arial"/>
          <w:szCs w:val="22"/>
        </w:rPr>
        <w:t xml:space="preserve">Specials wie </w:t>
      </w:r>
      <w:r w:rsidRPr="00525A23">
        <w:rPr>
          <w:rFonts w:cs="Arial"/>
          <w:szCs w:val="22"/>
        </w:rPr>
        <w:t xml:space="preserve">die </w:t>
      </w:r>
      <w:r w:rsidR="00AA4B5E" w:rsidRPr="00525A23">
        <w:rPr>
          <w:rFonts w:cs="Arial"/>
          <w:szCs w:val="22"/>
        </w:rPr>
        <w:t>"Fitness Night"</w:t>
      </w:r>
      <w:r w:rsidRPr="00525A23">
        <w:rPr>
          <w:rFonts w:cs="Arial"/>
          <w:szCs w:val="22"/>
        </w:rPr>
        <w:t xml:space="preserve"> (29. Mai). </w:t>
      </w:r>
    </w:p>
    <w:p w14:paraId="2336A905" w14:textId="2010F629" w:rsidR="00140600" w:rsidRDefault="00140600" w:rsidP="00A065BF">
      <w:pPr>
        <w:pStyle w:val="Textkrper"/>
        <w:spacing w:after="0" w:line="312" w:lineRule="auto"/>
        <w:jc w:val="both"/>
        <w:rPr>
          <w:rFonts w:ascii="Arial" w:hAnsi="Arial" w:cs="Arial"/>
          <w:b/>
        </w:rPr>
      </w:pPr>
    </w:p>
    <w:p w14:paraId="7AF2D6CF" w14:textId="77777777" w:rsidR="00AD72DB" w:rsidRDefault="00AD72DB">
      <w:pPr>
        <w:rPr>
          <w:rFonts w:cs="Arial"/>
          <w:b/>
          <w:sz w:val="24"/>
          <w:szCs w:val="24"/>
          <w:lang w:val="x-none" w:eastAsia="ar-SA"/>
        </w:rPr>
      </w:pPr>
      <w:r>
        <w:rPr>
          <w:rFonts w:cs="Arial"/>
          <w:b/>
          <w:bCs/>
          <w:sz w:val="24"/>
          <w:szCs w:val="24"/>
          <w:lang w:val="x-none" w:eastAsia="ar-SA"/>
        </w:rPr>
        <w:br w:type="page"/>
      </w:r>
    </w:p>
    <w:p w14:paraId="76EF3D2E" w14:textId="252797AF" w:rsidR="00FB7E84" w:rsidRPr="00A065BF" w:rsidRDefault="00574324" w:rsidP="00A065BF">
      <w:pPr>
        <w:pStyle w:val="WW-VorformatierterText11"/>
        <w:spacing w:line="312" w:lineRule="auto"/>
        <w:jc w:val="both"/>
        <w:rPr>
          <w:rFonts w:eastAsia="Times New Roman" w:cs="Arial"/>
          <w:b/>
          <w:bCs w:val="0"/>
        </w:rPr>
      </w:pPr>
      <w:r w:rsidRPr="00A065BF">
        <w:rPr>
          <w:rFonts w:eastAsia="Times New Roman" w:cs="Arial"/>
          <w:b/>
          <w:bCs w:val="0"/>
        </w:rPr>
        <w:lastRenderedPageBreak/>
        <w:t xml:space="preserve">Ansprechpartner </w:t>
      </w:r>
      <w:r w:rsidR="00A065BF" w:rsidRPr="00A065BF">
        <w:rPr>
          <w:rFonts w:eastAsia="Times New Roman" w:cs="Arial"/>
          <w:b/>
          <w:bCs w:val="0"/>
        </w:rPr>
        <w:t>für die</w:t>
      </w:r>
      <w:r w:rsidR="00A065BF">
        <w:rPr>
          <w:rFonts w:eastAsia="Times New Roman" w:cs="Arial"/>
          <w:b/>
          <w:bCs w:val="0"/>
        </w:rPr>
        <w:t xml:space="preserve"> Medien</w:t>
      </w:r>
    </w:p>
    <w:p w14:paraId="6F710AEB"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Claudia Laßlop</w:t>
      </w:r>
    </w:p>
    <w:p w14:paraId="5EBCCAE3"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Kommunikation Unternehmensgruppe</w:t>
      </w:r>
    </w:p>
    <w:p w14:paraId="0BC04780"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Telefon: +49 (0)341 / 678 65 79</w:t>
      </w:r>
    </w:p>
    <w:p w14:paraId="6A83B597"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E-Mail: c.lasslop@leipziger-messe.de</w:t>
      </w:r>
    </w:p>
    <w:p w14:paraId="59DA559E" w14:textId="77777777" w:rsidR="002457A0" w:rsidRPr="00B34FD2" w:rsidRDefault="002457A0" w:rsidP="00140600">
      <w:pPr>
        <w:pStyle w:val="WW-VorformatierterText11"/>
        <w:spacing w:line="240" w:lineRule="auto"/>
        <w:jc w:val="both"/>
        <w:rPr>
          <w:rFonts w:eastAsia="Times New Roman" w:cs="Arial"/>
          <w:bCs w:val="0"/>
        </w:rPr>
      </w:pPr>
    </w:p>
    <w:p w14:paraId="28138097"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www.ccl-leipzig.de</w:t>
      </w:r>
    </w:p>
    <w:p w14:paraId="16EDDC3D" w14:textId="29FE80AE" w:rsidR="004E176C" w:rsidRDefault="00140600" w:rsidP="00140600">
      <w:pPr>
        <w:pStyle w:val="WW-VorformatierterText11"/>
        <w:widowControl/>
        <w:suppressAutoHyphens w:val="0"/>
        <w:spacing w:line="240" w:lineRule="auto"/>
        <w:jc w:val="both"/>
        <w:rPr>
          <w:rFonts w:eastAsia="Times New Roman" w:cs="Arial"/>
          <w:bCs w:val="0"/>
        </w:rPr>
      </w:pPr>
      <w:r w:rsidRPr="006345D7">
        <w:rPr>
          <w:rFonts w:eastAsia="Times New Roman" w:cs="Arial"/>
          <w:bCs w:val="0"/>
        </w:rPr>
        <w:t>www.leipziger-messe.de</w:t>
      </w:r>
    </w:p>
    <w:p w14:paraId="4CD76D60" w14:textId="1901A7F2" w:rsidR="00140600" w:rsidRDefault="00140600" w:rsidP="00140600">
      <w:pPr>
        <w:pStyle w:val="WW-VorformatierterText11"/>
        <w:widowControl/>
        <w:suppressAutoHyphens w:val="0"/>
        <w:spacing w:line="240" w:lineRule="auto"/>
        <w:jc w:val="both"/>
        <w:rPr>
          <w:rFonts w:eastAsia="Times New Roman" w:cs="Arial"/>
          <w:bCs w:val="0"/>
        </w:rPr>
      </w:pPr>
      <w:r w:rsidRPr="006345D7">
        <w:rPr>
          <w:rFonts w:eastAsia="Times New Roman" w:cs="Arial"/>
          <w:bCs w:val="0"/>
        </w:rPr>
        <w:t>www.leipzig-convention.com</w:t>
      </w:r>
    </w:p>
    <w:p w14:paraId="57A2A4ED" w14:textId="77777777" w:rsidR="00140600" w:rsidRDefault="00140600" w:rsidP="00140600">
      <w:pPr>
        <w:pStyle w:val="WW-VorformatierterText11"/>
        <w:widowControl/>
        <w:suppressAutoHyphens w:val="0"/>
        <w:spacing w:line="240" w:lineRule="auto"/>
        <w:jc w:val="both"/>
        <w:rPr>
          <w:rFonts w:eastAsia="Times New Roman" w:cs="Arial"/>
          <w:bCs w:val="0"/>
        </w:rPr>
      </w:pPr>
    </w:p>
    <w:sectPr w:rsidR="00140600" w:rsidSect="00B25D60">
      <w:headerReference w:type="default" r:id="rId7"/>
      <w:headerReference w:type="first" r:id="rId8"/>
      <w:pgSz w:w="11906" w:h="16838" w:code="9"/>
      <w:pgMar w:top="2268" w:right="1985"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A002C" w14:textId="77777777" w:rsidR="00A31EFA" w:rsidRDefault="00A31EFA">
      <w:r>
        <w:separator/>
      </w:r>
    </w:p>
  </w:endnote>
  <w:endnote w:type="continuationSeparator" w:id="0">
    <w:p w14:paraId="0D5AF7A3" w14:textId="77777777" w:rsidR="00A31EFA" w:rsidRDefault="00A3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D3CFA" w14:textId="77777777" w:rsidR="00A31EFA" w:rsidRDefault="00A31EFA">
      <w:r>
        <w:separator/>
      </w:r>
    </w:p>
  </w:footnote>
  <w:footnote w:type="continuationSeparator" w:id="0">
    <w:p w14:paraId="17A885D6" w14:textId="77777777" w:rsidR="00A31EFA" w:rsidRDefault="00A3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1181" w14:textId="77777777" w:rsidR="008813F8" w:rsidRDefault="00807A7E">
    <w:pPr>
      <w:pStyle w:val="Kopfzeile"/>
    </w:pPr>
    <w:r>
      <w:rPr>
        <w:noProof/>
      </w:rPr>
      <mc:AlternateContent>
        <mc:Choice Requires="wps">
          <w:drawing>
            <wp:anchor distT="0" distB="0" distL="114300" distR="114300" simplePos="0" relativeHeight="251655168" behindDoc="0" locked="0" layoutInCell="0" allowOverlap="1" wp14:anchorId="7BFFB440" wp14:editId="1BB2F6A9">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00CC1"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B44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3CA00CC1"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7675" w14:textId="20FB652F" w:rsidR="008146F2" w:rsidRDefault="00300D44" w:rsidP="00286FB0">
    <w:pPr>
      <w:pStyle w:val="Kopfzeile"/>
      <w:ind w:right="-1419"/>
      <w:jc w:val="right"/>
    </w:pPr>
    <w:r>
      <w:rPr>
        <w:noProof/>
      </w:rPr>
      <w:drawing>
        <wp:inline distT="0" distB="0" distL="0" distR="0" wp14:anchorId="6D75069C" wp14:editId="2D1BDD09">
          <wp:extent cx="2826327" cy="1045569"/>
          <wp:effectExtent l="0" t="0" r="0" b="2540"/>
          <wp:docPr id="4" name="Grafik 4" descr="http://www.ccl-leipzig.de/media/01_globale_Medien/Aussteller/Logos/CCL_B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cl-leipzig.de/media/01_globale_Medien/Aussteller/Logos/CCL_B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145" cy="1062519"/>
                  </a:xfrm>
                  <a:prstGeom prst="rect">
                    <a:avLst/>
                  </a:prstGeom>
                  <a:noFill/>
                  <a:ln>
                    <a:noFill/>
                  </a:ln>
                </pic:spPr>
              </pic:pic>
            </a:graphicData>
          </a:graphic>
        </wp:inline>
      </w:drawing>
    </w:r>
    <w:r w:rsidR="00807A7E">
      <w:rPr>
        <w:noProof/>
      </w:rPr>
      <w:drawing>
        <wp:anchor distT="0" distB="0" distL="114300" distR="114300" simplePos="0" relativeHeight="251666432" behindDoc="0" locked="0" layoutInCell="1" allowOverlap="1" wp14:anchorId="00ED21C9" wp14:editId="6765776A">
          <wp:simplePos x="0" y="0"/>
          <wp:positionH relativeFrom="column">
            <wp:posOffset>25400</wp:posOffset>
          </wp:positionH>
          <wp:positionV relativeFrom="paragraph">
            <wp:posOffset>653415</wp:posOffset>
          </wp:positionV>
          <wp:extent cx="2328545" cy="127635"/>
          <wp:effectExtent l="0" t="0" r="0" b="5715"/>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28"/>
    <w:rsid w:val="00001AB5"/>
    <w:rsid w:val="000037E8"/>
    <w:rsid w:val="0000445A"/>
    <w:rsid w:val="00010E61"/>
    <w:rsid w:val="000149DD"/>
    <w:rsid w:val="000224A6"/>
    <w:rsid w:val="00026F2E"/>
    <w:rsid w:val="0002730B"/>
    <w:rsid w:val="00033BF3"/>
    <w:rsid w:val="00047F67"/>
    <w:rsid w:val="00057FAF"/>
    <w:rsid w:val="000605E8"/>
    <w:rsid w:val="00063269"/>
    <w:rsid w:val="00063DE6"/>
    <w:rsid w:val="000700FD"/>
    <w:rsid w:val="00083918"/>
    <w:rsid w:val="00086764"/>
    <w:rsid w:val="000A0C04"/>
    <w:rsid w:val="000A3059"/>
    <w:rsid w:val="000A7805"/>
    <w:rsid w:val="000B061A"/>
    <w:rsid w:val="000C059B"/>
    <w:rsid w:val="000C31E2"/>
    <w:rsid w:val="000C3AEA"/>
    <w:rsid w:val="000C4B5D"/>
    <w:rsid w:val="000C5D93"/>
    <w:rsid w:val="000D470E"/>
    <w:rsid w:val="000D55C7"/>
    <w:rsid w:val="000D7E5E"/>
    <w:rsid w:val="000E4034"/>
    <w:rsid w:val="000E5C2A"/>
    <w:rsid w:val="000F092D"/>
    <w:rsid w:val="000F2159"/>
    <w:rsid w:val="000F3616"/>
    <w:rsid w:val="00100A7F"/>
    <w:rsid w:val="00100E12"/>
    <w:rsid w:val="001036B4"/>
    <w:rsid w:val="00107628"/>
    <w:rsid w:val="001106B8"/>
    <w:rsid w:val="00111A36"/>
    <w:rsid w:val="00120370"/>
    <w:rsid w:val="001210A5"/>
    <w:rsid w:val="00122C25"/>
    <w:rsid w:val="001272F3"/>
    <w:rsid w:val="00131B77"/>
    <w:rsid w:val="0013567D"/>
    <w:rsid w:val="00136BE5"/>
    <w:rsid w:val="001374BB"/>
    <w:rsid w:val="00140600"/>
    <w:rsid w:val="001521F9"/>
    <w:rsid w:val="0015336F"/>
    <w:rsid w:val="00155100"/>
    <w:rsid w:val="00155522"/>
    <w:rsid w:val="00167495"/>
    <w:rsid w:val="0017066B"/>
    <w:rsid w:val="001804CB"/>
    <w:rsid w:val="0018087B"/>
    <w:rsid w:val="001816A1"/>
    <w:rsid w:val="0018613A"/>
    <w:rsid w:val="00194698"/>
    <w:rsid w:val="0019613E"/>
    <w:rsid w:val="001A1D9D"/>
    <w:rsid w:val="001A36FB"/>
    <w:rsid w:val="001B6C7B"/>
    <w:rsid w:val="001C7F8E"/>
    <w:rsid w:val="001D09B2"/>
    <w:rsid w:val="001D185C"/>
    <w:rsid w:val="001D440D"/>
    <w:rsid w:val="001D45FF"/>
    <w:rsid w:val="001E0288"/>
    <w:rsid w:val="001E27CA"/>
    <w:rsid w:val="001F3DB6"/>
    <w:rsid w:val="001F6CC3"/>
    <w:rsid w:val="001F7E2B"/>
    <w:rsid w:val="00203D5E"/>
    <w:rsid w:val="0020761E"/>
    <w:rsid w:val="00211AFB"/>
    <w:rsid w:val="00213387"/>
    <w:rsid w:val="002150D8"/>
    <w:rsid w:val="002159EB"/>
    <w:rsid w:val="002351CB"/>
    <w:rsid w:val="0024094E"/>
    <w:rsid w:val="002457A0"/>
    <w:rsid w:val="00253861"/>
    <w:rsid w:val="00254669"/>
    <w:rsid w:val="00254EFA"/>
    <w:rsid w:val="00270A24"/>
    <w:rsid w:val="002743AF"/>
    <w:rsid w:val="0028390B"/>
    <w:rsid w:val="002851E6"/>
    <w:rsid w:val="00286BD0"/>
    <w:rsid w:val="00286FB0"/>
    <w:rsid w:val="00292428"/>
    <w:rsid w:val="0029315D"/>
    <w:rsid w:val="0029424F"/>
    <w:rsid w:val="002A6CDF"/>
    <w:rsid w:val="002A754E"/>
    <w:rsid w:val="002B43B6"/>
    <w:rsid w:val="002B66EA"/>
    <w:rsid w:val="002B699F"/>
    <w:rsid w:val="002C07B7"/>
    <w:rsid w:val="002C39E4"/>
    <w:rsid w:val="002C5A03"/>
    <w:rsid w:val="002C74D3"/>
    <w:rsid w:val="002D7251"/>
    <w:rsid w:val="002E2EB0"/>
    <w:rsid w:val="002E3FBF"/>
    <w:rsid w:val="002F1031"/>
    <w:rsid w:val="002F2305"/>
    <w:rsid w:val="002F5C34"/>
    <w:rsid w:val="0030009E"/>
    <w:rsid w:val="00300D44"/>
    <w:rsid w:val="0031753C"/>
    <w:rsid w:val="0031774D"/>
    <w:rsid w:val="0031775E"/>
    <w:rsid w:val="0032707D"/>
    <w:rsid w:val="00332BEB"/>
    <w:rsid w:val="003347C0"/>
    <w:rsid w:val="00336558"/>
    <w:rsid w:val="003401F7"/>
    <w:rsid w:val="003477C3"/>
    <w:rsid w:val="00351A26"/>
    <w:rsid w:val="0035258E"/>
    <w:rsid w:val="0035274B"/>
    <w:rsid w:val="00356E0B"/>
    <w:rsid w:val="00371850"/>
    <w:rsid w:val="003731F3"/>
    <w:rsid w:val="003736FD"/>
    <w:rsid w:val="003758A1"/>
    <w:rsid w:val="003811F3"/>
    <w:rsid w:val="00387968"/>
    <w:rsid w:val="00391671"/>
    <w:rsid w:val="00395A3B"/>
    <w:rsid w:val="003A1677"/>
    <w:rsid w:val="003A26E1"/>
    <w:rsid w:val="003A2BD1"/>
    <w:rsid w:val="003A4A64"/>
    <w:rsid w:val="003A5F11"/>
    <w:rsid w:val="003B20AF"/>
    <w:rsid w:val="003B3226"/>
    <w:rsid w:val="003B76E8"/>
    <w:rsid w:val="003C34AB"/>
    <w:rsid w:val="003C4E80"/>
    <w:rsid w:val="003D61B3"/>
    <w:rsid w:val="003D6C26"/>
    <w:rsid w:val="003E2366"/>
    <w:rsid w:val="003E3191"/>
    <w:rsid w:val="003E68EA"/>
    <w:rsid w:val="003F224B"/>
    <w:rsid w:val="003F341A"/>
    <w:rsid w:val="003F3CA3"/>
    <w:rsid w:val="003F5DB3"/>
    <w:rsid w:val="0040798F"/>
    <w:rsid w:val="00412665"/>
    <w:rsid w:val="004163B4"/>
    <w:rsid w:val="004202C9"/>
    <w:rsid w:val="0042048C"/>
    <w:rsid w:val="00422073"/>
    <w:rsid w:val="00433B3A"/>
    <w:rsid w:val="004343BA"/>
    <w:rsid w:val="004401E9"/>
    <w:rsid w:val="00442DB0"/>
    <w:rsid w:val="00443D90"/>
    <w:rsid w:val="00454C9F"/>
    <w:rsid w:val="00455368"/>
    <w:rsid w:val="00457EE5"/>
    <w:rsid w:val="004629F1"/>
    <w:rsid w:val="0046410E"/>
    <w:rsid w:val="004733DB"/>
    <w:rsid w:val="004811AD"/>
    <w:rsid w:val="00481220"/>
    <w:rsid w:val="00484918"/>
    <w:rsid w:val="00486190"/>
    <w:rsid w:val="0048650B"/>
    <w:rsid w:val="004872DA"/>
    <w:rsid w:val="0049378A"/>
    <w:rsid w:val="00495B91"/>
    <w:rsid w:val="004A03B1"/>
    <w:rsid w:val="004B1DB0"/>
    <w:rsid w:val="004B5ACD"/>
    <w:rsid w:val="004C3E9F"/>
    <w:rsid w:val="004D11C5"/>
    <w:rsid w:val="004D1898"/>
    <w:rsid w:val="004D3B1C"/>
    <w:rsid w:val="004E176C"/>
    <w:rsid w:val="004E1C65"/>
    <w:rsid w:val="004E742C"/>
    <w:rsid w:val="004F1107"/>
    <w:rsid w:val="005036C0"/>
    <w:rsid w:val="005068AD"/>
    <w:rsid w:val="00510CF7"/>
    <w:rsid w:val="00510E8A"/>
    <w:rsid w:val="005133CF"/>
    <w:rsid w:val="00515E48"/>
    <w:rsid w:val="00516738"/>
    <w:rsid w:val="00521944"/>
    <w:rsid w:val="00525A23"/>
    <w:rsid w:val="005456B1"/>
    <w:rsid w:val="005504DA"/>
    <w:rsid w:val="0055085F"/>
    <w:rsid w:val="0056589F"/>
    <w:rsid w:val="00571971"/>
    <w:rsid w:val="00574324"/>
    <w:rsid w:val="0059199B"/>
    <w:rsid w:val="00592A50"/>
    <w:rsid w:val="005969E3"/>
    <w:rsid w:val="00596E40"/>
    <w:rsid w:val="005A3689"/>
    <w:rsid w:val="005B4837"/>
    <w:rsid w:val="005C2D61"/>
    <w:rsid w:val="005C331C"/>
    <w:rsid w:val="005D0170"/>
    <w:rsid w:val="005D1F5A"/>
    <w:rsid w:val="005D4B8C"/>
    <w:rsid w:val="005E18F8"/>
    <w:rsid w:val="005F4F9E"/>
    <w:rsid w:val="005F5AA6"/>
    <w:rsid w:val="005F6F4E"/>
    <w:rsid w:val="00600EC8"/>
    <w:rsid w:val="00605D41"/>
    <w:rsid w:val="00612336"/>
    <w:rsid w:val="00613206"/>
    <w:rsid w:val="00617678"/>
    <w:rsid w:val="00617D70"/>
    <w:rsid w:val="00622B2D"/>
    <w:rsid w:val="0062559F"/>
    <w:rsid w:val="00633780"/>
    <w:rsid w:val="0063457A"/>
    <w:rsid w:val="006345D7"/>
    <w:rsid w:val="00645F83"/>
    <w:rsid w:val="00647DBE"/>
    <w:rsid w:val="00650EE7"/>
    <w:rsid w:val="00654972"/>
    <w:rsid w:val="00655A35"/>
    <w:rsid w:val="006612B7"/>
    <w:rsid w:val="00662916"/>
    <w:rsid w:val="0066781B"/>
    <w:rsid w:val="0067349F"/>
    <w:rsid w:val="00680DDD"/>
    <w:rsid w:val="006826C4"/>
    <w:rsid w:val="006833AA"/>
    <w:rsid w:val="006A00BE"/>
    <w:rsid w:val="006A5016"/>
    <w:rsid w:val="006B2E59"/>
    <w:rsid w:val="006B5F18"/>
    <w:rsid w:val="006B6F6E"/>
    <w:rsid w:val="006C46E8"/>
    <w:rsid w:val="006C64A1"/>
    <w:rsid w:val="006C6537"/>
    <w:rsid w:val="006F21E2"/>
    <w:rsid w:val="006F7AD8"/>
    <w:rsid w:val="00703778"/>
    <w:rsid w:val="00703F1E"/>
    <w:rsid w:val="00716DC6"/>
    <w:rsid w:val="0072719C"/>
    <w:rsid w:val="007272B7"/>
    <w:rsid w:val="00727CD8"/>
    <w:rsid w:val="007362FE"/>
    <w:rsid w:val="007401B8"/>
    <w:rsid w:val="00742C28"/>
    <w:rsid w:val="00742F39"/>
    <w:rsid w:val="00745C4E"/>
    <w:rsid w:val="007508BD"/>
    <w:rsid w:val="00750E55"/>
    <w:rsid w:val="007519CC"/>
    <w:rsid w:val="007541F4"/>
    <w:rsid w:val="00756267"/>
    <w:rsid w:val="00765661"/>
    <w:rsid w:val="00766549"/>
    <w:rsid w:val="00771AC2"/>
    <w:rsid w:val="00774682"/>
    <w:rsid w:val="00774ECA"/>
    <w:rsid w:val="00776A7D"/>
    <w:rsid w:val="00780F48"/>
    <w:rsid w:val="00783AF2"/>
    <w:rsid w:val="00786073"/>
    <w:rsid w:val="00786DEC"/>
    <w:rsid w:val="00790A94"/>
    <w:rsid w:val="00791B30"/>
    <w:rsid w:val="007A10A1"/>
    <w:rsid w:val="007B6450"/>
    <w:rsid w:val="007B6F63"/>
    <w:rsid w:val="007C0317"/>
    <w:rsid w:val="007C0498"/>
    <w:rsid w:val="007C1FF6"/>
    <w:rsid w:val="007C4DD3"/>
    <w:rsid w:val="007C560D"/>
    <w:rsid w:val="007D037C"/>
    <w:rsid w:val="007D29D5"/>
    <w:rsid w:val="007E334A"/>
    <w:rsid w:val="007E340B"/>
    <w:rsid w:val="007E6A49"/>
    <w:rsid w:val="008006F0"/>
    <w:rsid w:val="00807A6D"/>
    <w:rsid w:val="00807A7E"/>
    <w:rsid w:val="00807D8B"/>
    <w:rsid w:val="00814245"/>
    <w:rsid w:val="008146F2"/>
    <w:rsid w:val="00820C0F"/>
    <w:rsid w:val="00830447"/>
    <w:rsid w:val="00841DFD"/>
    <w:rsid w:val="00851095"/>
    <w:rsid w:val="00854621"/>
    <w:rsid w:val="00861D08"/>
    <w:rsid w:val="0086217D"/>
    <w:rsid w:val="008631DA"/>
    <w:rsid w:val="008643BA"/>
    <w:rsid w:val="00864C69"/>
    <w:rsid w:val="00864E88"/>
    <w:rsid w:val="008754F8"/>
    <w:rsid w:val="008813F8"/>
    <w:rsid w:val="00881739"/>
    <w:rsid w:val="008867E0"/>
    <w:rsid w:val="00886A2C"/>
    <w:rsid w:val="008939B6"/>
    <w:rsid w:val="008A1039"/>
    <w:rsid w:val="008A66AA"/>
    <w:rsid w:val="008B3FFE"/>
    <w:rsid w:val="008C432E"/>
    <w:rsid w:val="008C5F33"/>
    <w:rsid w:val="008C7B7C"/>
    <w:rsid w:val="008D0051"/>
    <w:rsid w:val="008D0E07"/>
    <w:rsid w:val="008D2EFB"/>
    <w:rsid w:val="008D6B9A"/>
    <w:rsid w:val="008E1EC5"/>
    <w:rsid w:val="008F2B9E"/>
    <w:rsid w:val="008F5893"/>
    <w:rsid w:val="008F60B4"/>
    <w:rsid w:val="008F72EE"/>
    <w:rsid w:val="00900CA2"/>
    <w:rsid w:val="00901BCC"/>
    <w:rsid w:val="00903457"/>
    <w:rsid w:val="00912120"/>
    <w:rsid w:val="00913E98"/>
    <w:rsid w:val="00921782"/>
    <w:rsid w:val="00921871"/>
    <w:rsid w:val="009233C2"/>
    <w:rsid w:val="0092686D"/>
    <w:rsid w:val="009279EE"/>
    <w:rsid w:val="00927E88"/>
    <w:rsid w:val="009314C2"/>
    <w:rsid w:val="00942854"/>
    <w:rsid w:val="00943715"/>
    <w:rsid w:val="00955AF4"/>
    <w:rsid w:val="009620B3"/>
    <w:rsid w:val="0096388A"/>
    <w:rsid w:val="00972321"/>
    <w:rsid w:val="009834D2"/>
    <w:rsid w:val="00985438"/>
    <w:rsid w:val="009863E3"/>
    <w:rsid w:val="00987084"/>
    <w:rsid w:val="009878FD"/>
    <w:rsid w:val="00990715"/>
    <w:rsid w:val="009974FF"/>
    <w:rsid w:val="009A1B7A"/>
    <w:rsid w:val="009A40C3"/>
    <w:rsid w:val="009A53D0"/>
    <w:rsid w:val="009A7943"/>
    <w:rsid w:val="009B6C71"/>
    <w:rsid w:val="009C3894"/>
    <w:rsid w:val="009C7D1C"/>
    <w:rsid w:val="009D5504"/>
    <w:rsid w:val="009E655A"/>
    <w:rsid w:val="009E7F9D"/>
    <w:rsid w:val="009F0F2C"/>
    <w:rsid w:val="009F15DE"/>
    <w:rsid w:val="00A05140"/>
    <w:rsid w:val="00A054B5"/>
    <w:rsid w:val="00A065BF"/>
    <w:rsid w:val="00A24788"/>
    <w:rsid w:val="00A24797"/>
    <w:rsid w:val="00A31EFA"/>
    <w:rsid w:val="00A3234F"/>
    <w:rsid w:val="00A33F97"/>
    <w:rsid w:val="00A3726F"/>
    <w:rsid w:val="00A4402B"/>
    <w:rsid w:val="00A44640"/>
    <w:rsid w:val="00A473A9"/>
    <w:rsid w:val="00A47622"/>
    <w:rsid w:val="00A54DA4"/>
    <w:rsid w:val="00A62AAC"/>
    <w:rsid w:val="00A62EB4"/>
    <w:rsid w:val="00A65947"/>
    <w:rsid w:val="00A72560"/>
    <w:rsid w:val="00A732BD"/>
    <w:rsid w:val="00A73CC2"/>
    <w:rsid w:val="00A75718"/>
    <w:rsid w:val="00A8595E"/>
    <w:rsid w:val="00A9578B"/>
    <w:rsid w:val="00A97D88"/>
    <w:rsid w:val="00AA2D9C"/>
    <w:rsid w:val="00AA345A"/>
    <w:rsid w:val="00AA47EC"/>
    <w:rsid w:val="00AA4B5E"/>
    <w:rsid w:val="00AB558A"/>
    <w:rsid w:val="00AC4EFB"/>
    <w:rsid w:val="00AC566F"/>
    <w:rsid w:val="00AD0483"/>
    <w:rsid w:val="00AD1119"/>
    <w:rsid w:val="00AD1EFA"/>
    <w:rsid w:val="00AD4800"/>
    <w:rsid w:val="00AD72DB"/>
    <w:rsid w:val="00AE3A50"/>
    <w:rsid w:val="00AE5828"/>
    <w:rsid w:val="00AE5B2C"/>
    <w:rsid w:val="00AE71A5"/>
    <w:rsid w:val="00AF6FFD"/>
    <w:rsid w:val="00B01EEF"/>
    <w:rsid w:val="00B2577F"/>
    <w:rsid w:val="00B25D60"/>
    <w:rsid w:val="00B30523"/>
    <w:rsid w:val="00B333BB"/>
    <w:rsid w:val="00B34FD2"/>
    <w:rsid w:val="00B36089"/>
    <w:rsid w:val="00B36C81"/>
    <w:rsid w:val="00B37E16"/>
    <w:rsid w:val="00B43298"/>
    <w:rsid w:val="00B50B13"/>
    <w:rsid w:val="00B532BE"/>
    <w:rsid w:val="00B53D04"/>
    <w:rsid w:val="00B67009"/>
    <w:rsid w:val="00B71B0A"/>
    <w:rsid w:val="00B7611B"/>
    <w:rsid w:val="00B774C3"/>
    <w:rsid w:val="00B84A97"/>
    <w:rsid w:val="00B84DDE"/>
    <w:rsid w:val="00B86304"/>
    <w:rsid w:val="00B864F0"/>
    <w:rsid w:val="00B9339B"/>
    <w:rsid w:val="00BA7CCB"/>
    <w:rsid w:val="00BB0DB5"/>
    <w:rsid w:val="00BB5D41"/>
    <w:rsid w:val="00BC10DD"/>
    <w:rsid w:val="00BC37EA"/>
    <w:rsid w:val="00BD0A4F"/>
    <w:rsid w:val="00BD430A"/>
    <w:rsid w:val="00BE26FE"/>
    <w:rsid w:val="00BE6FAF"/>
    <w:rsid w:val="00BE71E5"/>
    <w:rsid w:val="00BF43B4"/>
    <w:rsid w:val="00C21398"/>
    <w:rsid w:val="00C24657"/>
    <w:rsid w:val="00C27C31"/>
    <w:rsid w:val="00C351F6"/>
    <w:rsid w:val="00C3565B"/>
    <w:rsid w:val="00C3757D"/>
    <w:rsid w:val="00C45A11"/>
    <w:rsid w:val="00C4643F"/>
    <w:rsid w:val="00C476ED"/>
    <w:rsid w:val="00C56A09"/>
    <w:rsid w:val="00C614DF"/>
    <w:rsid w:val="00C61879"/>
    <w:rsid w:val="00C70B7C"/>
    <w:rsid w:val="00C71D30"/>
    <w:rsid w:val="00C72F0C"/>
    <w:rsid w:val="00C83D10"/>
    <w:rsid w:val="00C84306"/>
    <w:rsid w:val="00C8768F"/>
    <w:rsid w:val="00C92C22"/>
    <w:rsid w:val="00C94559"/>
    <w:rsid w:val="00C969FF"/>
    <w:rsid w:val="00C97C00"/>
    <w:rsid w:val="00CA4B3F"/>
    <w:rsid w:val="00CB430F"/>
    <w:rsid w:val="00CC2BFA"/>
    <w:rsid w:val="00CC31DE"/>
    <w:rsid w:val="00CE1C8A"/>
    <w:rsid w:val="00CE23CE"/>
    <w:rsid w:val="00CF4898"/>
    <w:rsid w:val="00CF735B"/>
    <w:rsid w:val="00D02F31"/>
    <w:rsid w:val="00D07121"/>
    <w:rsid w:val="00D07518"/>
    <w:rsid w:val="00D1168B"/>
    <w:rsid w:val="00D13C54"/>
    <w:rsid w:val="00D1708A"/>
    <w:rsid w:val="00D20B07"/>
    <w:rsid w:val="00D229F6"/>
    <w:rsid w:val="00D27271"/>
    <w:rsid w:val="00D3350A"/>
    <w:rsid w:val="00D34C2E"/>
    <w:rsid w:val="00D35090"/>
    <w:rsid w:val="00D41219"/>
    <w:rsid w:val="00D46B1C"/>
    <w:rsid w:val="00D67FA7"/>
    <w:rsid w:val="00D72C13"/>
    <w:rsid w:val="00D746BA"/>
    <w:rsid w:val="00D74C6E"/>
    <w:rsid w:val="00D755A6"/>
    <w:rsid w:val="00D75D0A"/>
    <w:rsid w:val="00D779CC"/>
    <w:rsid w:val="00D77A76"/>
    <w:rsid w:val="00D826FC"/>
    <w:rsid w:val="00D852DE"/>
    <w:rsid w:val="00D85446"/>
    <w:rsid w:val="00D87D69"/>
    <w:rsid w:val="00D92F2D"/>
    <w:rsid w:val="00D943A3"/>
    <w:rsid w:val="00DA1C0D"/>
    <w:rsid w:val="00DC0FCF"/>
    <w:rsid w:val="00DC145C"/>
    <w:rsid w:val="00DC3221"/>
    <w:rsid w:val="00DD1D10"/>
    <w:rsid w:val="00DD3402"/>
    <w:rsid w:val="00DD6EE9"/>
    <w:rsid w:val="00DE438E"/>
    <w:rsid w:val="00DE6A3C"/>
    <w:rsid w:val="00E003D0"/>
    <w:rsid w:val="00E031E4"/>
    <w:rsid w:val="00E03A87"/>
    <w:rsid w:val="00E108E7"/>
    <w:rsid w:val="00E122A5"/>
    <w:rsid w:val="00E132EC"/>
    <w:rsid w:val="00E135A1"/>
    <w:rsid w:val="00E23FBE"/>
    <w:rsid w:val="00E3105C"/>
    <w:rsid w:val="00E32161"/>
    <w:rsid w:val="00E32C73"/>
    <w:rsid w:val="00E35B53"/>
    <w:rsid w:val="00E45B6B"/>
    <w:rsid w:val="00E56018"/>
    <w:rsid w:val="00E659D8"/>
    <w:rsid w:val="00E73421"/>
    <w:rsid w:val="00E77776"/>
    <w:rsid w:val="00E8396B"/>
    <w:rsid w:val="00E87496"/>
    <w:rsid w:val="00E874B6"/>
    <w:rsid w:val="00E91774"/>
    <w:rsid w:val="00E92F88"/>
    <w:rsid w:val="00E9421A"/>
    <w:rsid w:val="00EA1151"/>
    <w:rsid w:val="00EA237B"/>
    <w:rsid w:val="00EA4AD7"/>
    <w:rsid w:val="00EA4F39"/>
    <w:rsid w:val="00EB0706"/>
    <w:rsid w:val="00EB0DD3"/>
    <w:rsid w:val="00EB4C1C"/>
    <w:rsid w:val="00ED2196"/>
    <w:rsid w:val="00ED2C49"/>
    <w:rsid w:val="00ED30A7"/>
    <w:rsid w:val="00ED3E85"/>
    <w:rsid w:val="00EE2B44"/>
    <w:rsid w:val="00EE7386"/>
    <w:rsid w:val="00EE73F3"/>
    <w:rsid w:val="00F02127"/>
    <w:rsid w:val="00F069C6"/>
    <w:rsid w:val="00F1083B"/>
    <w:rsid w:val="00F15102"/>
    <w:rsid w:val="00F16717"/>
    <w:rsid w:val="00F17712"/>
    <w:rsid w:val="00F23539"/>
    <w:rsid w:val="00F23AE6"/>
    <w:rsid w:val="00F23BE8"/>
    <w:rsid w:val="00F33BA0"/>
    <w:rsid w:val="00F35962"/>
    <w:rsid w:val="00F4133A"/>
    <w:rsid w:val="00F41EE2"/>
    <w:rsid w:val="00F426CA"/>
    <w:rsid w:val="00F465E7"/>
    <w:rsid w:val="00F516B4"/>
    <w:rsid w:val="00F54607"/>
    <w:rsid w:val="00F55E79"/>
    <w:rsid w:val="00F5743A"/>
    <w:rsid w:val="00F6236A"/>
    <w:rsid w:val="00F62910"/>
    <w:rsid w:val="00F66949"/>
    <w:rsid w:val="00F66FD2"/>
    <w:rsid w:val="00F671BC"/>
    <w:rsid w:val="00F75EC5"/>
    <w:rsid w:val="00F8409D"/>
    <w:rsid w:val="00F879DA"/>
    <w:rsid w:val="00F95DFB"/>
    <w:rsid w:val="00F961B4"/>
    <w:rsid w:val="00FB0AA9"/>
    <w:rsid w:val="00FB22E1"/>
    <w:rsid w:val="00FB4F04"/>
    <w:rsid w:val="00FB5E6F"/>
    <w:rsid w:val="00FB7E84"/>
    <w:rsid w:val="00FC7F71"/>
    <w:rsid w:val="00FD1D3B"/>
    <w:rsid w:val="00FD5992"/>
    <w:rsid w:val="00FE000E"/>
    <w:rsid w:val="00FE1CCD"/>
    <w:rsid w:val="00FE42F1"/>
    <w:rsid w:val="00FE5F02"/>
    <w:rsid w:val="00FE6289"/>
    <w:rsid w:val="00FE69CF"/>
    <w:rsid w:val="00FF1B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94"/>
    </o:shapedefaults>
    <o:shapelayout v:ext="edit">
      <o:idmap v:ext="edit" data="1"/>
    </o:shapelayout>
  </w:shapeDefaults>
  <w:decimalSymbol w:val=","/>
  <w:listSeparator w:val=";"/>
  <w14:docId w14:val="5754A5DE"/>
  <w15:docId w15:val="{F3E17F2A-2C48-4FD2-A4EC-30550A42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E73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826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uiPriority w:val="99"/>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Textkrper">
    <w:name w:val="Body Text"/>
    <w:basedOn w:val="Standard"/>
    <w:link w:val="TextkrperZchn"/>
    <w:unhideWhenUsed/>
    <w:rsid w:val="00B34FD2"/>
    <w:pPr>
      <w:suppressAutoHyphens/>
      <w:spacing w:after="120"/>
    </w:pPr>
    <w:rPr>
      <w:rFonts w:ascii="Times New Roman" w:hAnsi="Times New Roman"/>
      <w:sz w:val="24"/>
      <w:szCs w:val="24"/>
      <w:lang w:val="x-none" w:eastAsia="ar-SA"/>
    </w:rPr>
  </w:style>
  <w:style w:type="character" w:customStyle="1" w:styleId="TextkrperZchn">
    <w:name w:val="Textkörper Zchn"/>
    <w:basedOn w:val="Absatz-Standardschriftart"/>
    <w:link w:val="Textkrper"/>
    <w:rsid w:val="00B34FD2"/>
    <w:rPr>
      <w:sz w:val="24"/>
      <w:szCs w:val="24"/>
      <w:lang w:val="x-none" w:eastAsia="ar-SA"/>
    </w:rPr>
  </w:style>
  <w:style w:type="character" w:customStyle="1" w:styleId="berschrift3Zchn">
    <w:name w:val="Überschrift 3 Zchn"/>
    <w:basedOn w:val="Absatz-Standardschriftart"/>
    <w:link w:val="berschrift3"/>
    <w:semiHidden/>
    <w:rsid w:val="00EE7386"/>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3F224B"/>
    <w:rPr>
      <w:color w:val="605E5C"/>
      <w:shd w:val="clear" w:color="auto" w:fill="E1DFDD"/>
    </w:rPr>
  </w:style>
  <w:style w:type="character" w:customStyle="1" w:styleId="berschrift4Zchn">
    <w:name w:val="Überschrift 4 Zchn"/>
    <w:basedOn w:val="Absatz-Standardschriftart"/>
    <w:link w:val="berschrift4"/>
    <w:semiHidden/>
    <w:rsid w:val="00D826FC"/>
    <w:rPr>
      <w:rFonts w:asciiTheme="majorHAnsi" w:eastAsiaTheme="majorEastAsia" w:hAnsiTheme="majorHAnsi" w:cstheme="majorBidi"/>
      <w:i/>
      <w:iCs/>
      <w:color w:val="365F91" w:themeColor="accent1" w:themeShade="BF"/>
      <w:sz w:val="22"/>
    </w:rPr>
  </w:style>
  <w:style w:type="character" w:customStyle="1" w:styleId="d2edcug0">
    <w:name w:val="d2edcug0"/>
    <w:basedOn w:val="Absatz-Standardschriftart"/>
    <w:rsid w:val="00617D70"/>
  </w:style>
  <w:style w:type="character" w:styleId="BesuchterLink">
    <w:name w:val="FollowedHyperlink"/>
    <w:basedOn w:val="Absatz-Standardschriftart"/>
    <w:semiHidden/>
    <w:unhideWhenUsed/>
    <w:rsid w:val="00D77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2799">
      <w:bodyDiv w:val="1"/>
      <w:marLeft w:val="0"/>
      <w:marRight w:val="0"/>
      <w:marTop w:val="0"/>
      <w:marBottom w:val="0"/>
      <w:divBdr>
        <w:top w:val="none" w:sz="0" w:space="0" w:color="auto"/>
        <w:left w:val="none" w:sz="0" w:space="0" w:color="auto"/>
        <w:bottom w:val="none" w:sz="0" w:space="0" w:color="auto"/>
        <w:right w:val="none" w:sz="0" w:space="0" w:color="auto"/>
      </w:divBdr>
    </w:div>
    <w:div w:id="380983109">
      <w:bodyDiv w:val="1"/>
      <w:marLeft w:val="0"/>
      <w:marRight w:val="0"/>
      <w:marTop w:val="0"/>
      <w:marBottom w:val="0"/>
      <w:divBdr>
        <w:top w:val="none" w:sz="0" w:space="0" w:color="auto"/>
        <w:left w:val="none" w:sz="0" w:space="0" w:color="auto"/>
        <w:bottom w:val="none" w:sz="0" w:space="0" w:color="auto"/>
        <w:right w:val="none" w:sz="0" w:space="0" w:color="auto"/>
      </w:divBdr>
      <w:divsChild>
        <w:div w:id="938682495">
          <w:marLeft w:val="0"/>
          <w:marRight w:val="0"/>
          <w:marTop w:val="0"/>
          <w:marBottom w:val="0"/>
          <w:divBdr>
            <w:top w:val="none" w:sz="0" w:space="0" w:color="auto"/>
            <w:left w:val="none" w:sz="0" w:space="0" w:color="auto"/>
            <w:bottom w:val="none" w:sz="0" w:space="0" w:color="auto"/>
            <w:right w:val="none" w:sz="0" w:space="0" w:color="auto"/>
          </w:divBdr>
          <w:divsChild>
            <w:div w:id="11454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515">
      <w:bodyDiv w:val="1"/>
      <w:marLeft w:val="0"/>
      <w:marRight w:val="0"/>
      <w:marTop w:val="0"/>
      <w:marBottom w:val="0"/>
      <w:divBdr>
        <w:top w:val="none" w:sz="0" w:space="0" w:color="auto"/>
        <w:left w:val="none" w:sz="0" w:space="0" w:color="auto"/>
        <w:bottom w:val="none" w:sz="0" w:space="0" w:color="auto"/>
        <w:right w:val="none" w:sz="0" w:space="0" w:color="auto"/>
      </w:divBdr>
    </w:div>
    <w:div w:id="838815458">
      <w:bodyDiv w:val="1"/>
      <w:marLeft w:val="0"/>
      <w:marRight w:val="0"/>
      <w:marTop w:val="0"/>
      <w:marBottom w:val="0"/>
      <w:divBdr>
        <w:top w:val="none" w:sz="0" w:space="0" w:color="auto"/>
        <w:left w:val="none" w:sz="0" w:space="0" w:color="auto"/>
        <w:bottom w:val="none" w:sz="0" w:space="0" w:color="auto"/>
        <w:right w:val="none" w:sz="0" w:space="0" w:color="auto"/>
      </w:divBdr>
    </w:div>
    <w:div w:id="848956550">
      <w:bodyDiv w:val="1"/>
      <w:marLeft w:val="0"/>
      <w:marRight w:val="0"/>
      <w:marTop w:val="0"/>
      <w:marBottom w:val="0"/>
      <w:divBdr>
        <w:top w:val="none" w:sz="0" w:space="0" w:color="auto"/>
        <w:left w:val="none" w:sz="0" w:space="0" w:color="auto"/>
        <w:bottom w:val="none" w:sz="0" w:space="0" w:color="auto"/>
        <w:right w:val="none" w:sz="0" w:space="0" w:color="auto"/>
      </w:divBdr>
      <w:divsChild>
        <w:div w:id="212542631">
          <w:marLeft w:val="0"/>
          <w:marRight w:val="0"/>
          <w:marTop w:val="0"/>
          <w:marBottom w:val="0"/>
          <w:divBdr>
            <w:top w:val="none" w:sz="0" w:space="0" w:color="auto"/>
            <w:left w:val="none" w:sz="0" w:space="0" w:color="auto"/>
            <w:bottom w:val="none" w:sz="0" w:space="0" w:color="auto"/>
            <w:right w:val="none" w:sz="0" w:space="0" w:color="auto"/>
          </w:divBdr>
          <w:divsChild>
            <w:div w:id="1210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7440">
      <w:bodyDiv w:val="1"/>
      <w:marLeft w:val="0"/>
      <w:marRight w:val="0"/>
      <w:marTop w:val="0"/>
      <w:marBottom w:val="0"/>
      <w:divBdr>
        <w:top w:val="none" w:sz="0" w:space="0" w:color="auto"/>
        <w:left w:val="none" w:sz="0" w:space="0" w:color="auto"/>
        <w:bottom w:val="none" w:sz="0" w:space="0" w:color="auto"/>
        <w:right w:val="none" w:sz="0" w:space="0" w:color="auto"/>
      </w:divBdr>
    </w:div>
    <w:div w:id="1181891474">
      <w:bodyDiv w:val="1"/>
      <w:marLeft w:val="0"/>
      <w:marRight w:val="0"/>
      <w:marTop w:val="0"/>
      <w:marBottom w:val="0"/>
      <w:divBdr>
        <w:top w:val="none" w:sz="0" w:space="0" w:color="auto"/>
        <w:left w:val="none" w:sz="0" w:space="0" w:color="auto"/>
        <w:bottom w:val="none" w:sz="0" w:space="0" w:color="auto"/>
        <w:right w:val="none" w:sz="0" w:space="0" w:color="auto"/>
      </w:divBdr>
    </w:div>
    <w:div w:id="1204293884">
      <w:bodyDiv w:val="1"/>
      <w:marLeft w:val="0"/>
      <w:marRight w:val="0"/>
      <w:marTop w:val="0"/>
      <w:marBottom w:val="0"/>
      <w:divBdr>
        <w:top w:val="none" w:sz="0" w:space="0" w:color="auto"/>
        <w:left w:val="none" w:sz="0" w:space="0" w:color="auto"/>
        <w:bottom w:val="none" w:sz="0" w:space="0" w:color="auto"/>
        <w:right w:val="none" w:sz="0" w:space="0" w:color="auto"/>
      </w:divBdr>
    </w:div>
    <w:div w:id="1243030776">
      <w:bodyDiv w:val="1"/>
      <w:marLeft w:val="0"/>
      <w:marRight w:val="0"/>
      <w:marTop w:val="0"/>
      <w:marBottom w:val="0"/>
      <w:divBdr>
        <w:top w:val="none" w:sz="0" w:space="0" w:color="auto"/>
        <w:left w:val="none" w:sz="0" w:space="0" w:color="auto"/>
        <w:bottom w:val="none" w:sz="0" w:space="0" w:color="auto"/>
        <w:right w:val="none" w:sz="0" w:space="0" w:color="auto"/>
      </w:divBdr>
    </w:div>
    <w:div w:id="1324119927">
      <w:bodyDiv w:val="1"/>
      <w:marLeft w:val="0"/>
      <w:marRight w:val="0"/>
      <w:marTop w:val="0"/>
      <w:marBottom w:val="0"/>
      <w:divBdr>
        <w:top w:val="none" w:sz="0" w:space="0" w:color="auto"/>
        <w:left w:val="none" w:sz="0" w:space="0" w:color="auto"/>
        <w:bottom w:val="none" w:sz="0" w:space="0" w:color="auto"/>
        <w:right w:val="none" w:sz="0" w:space="0" w:color="auto"/>
      </w:divBdr>
      <w:divsChild>
        <w:div w:id="867989461">
          <w:marLeft w:val="0"/>
          <w:marRight w:val="0"/>
          <w:marTop w:val="0"/>
          <w:marBottom w:val="0"/>
          <w:divBdr>
            <w:top w:val="none" w:sz="0" w:space="0" w:color="auto"/>
            <w:left w:val="none" w:sz="0" w:space="0" w:color="auto"/>
            <w:bottom w:val="none" w:sz="0" w:space="0" w:color="auto"/>
            <w:right w:val="none" w:sz="0" w:space="0" w:color="auto"/>
          </w:divBdr>
          <w:divsChild>
            <w:div w:id="301933942">
              <w:marLeft w:val="0"/>
              <w:marRight w:val="0"/>
              <w:marTop w:val="0"/>
              <w:marBottom w:val="0"/>
              <w:divBdr>
                <w:top w:val="none" w:sz="0" w:space="0" w:color="auto"/>
                <w:left w:val="none" w:sz="0" w:space="0" w:color="auto"/>
                <w:bottom w:val="none" w:sz="0" w:space="0" w:color="auto"/>
                <w:right w:val="none" w:sz="0" w:space="0" w:color="auto"/>
              </w:divBdr>
              <w:divsChild>
                <w:div w:id="212085770">
                  <w:marLeft w:val="0"/>
                  <w:marRight w:val="0"/>
                  <w:marTop w:val="0"/>
                  <w:marBottom w:val="0"/>
                  <w:divBdr>
                    <w:top w:val="none" w:sz="0" w:space="0" w:color="auto"/>
                    <w:left w:val="none" w:sz="0" w:space="0" w:color="auto"/>
                    <w:bottom w:val="none" w:sz="0" w:space="0" w:color="auto"/>
                    <w:right w:val="none" w:sz="0" w:space="0" w:color="auto"/>
                  </w:divBdr>
                  <w:divsChild>
                    <w:div w:id="1790464483">
                      <w:marLeft w:val="0"/>
                      <w:marRight w:val="0"/>
                      <w:marTop w:val="0"/>
                      <w:marBottom w:val="0"/>
                      <w:divBdr>
                        <w:top w:val="none" w:sz="0" w:space="0" w:color="auto"/>
                        <w:left w:val="none" w:sz="0" w:space="0" w:color="auto"/>
                        <w:bottom w:val="none" w:sz="0" w:space="0" w:color="auto"/>
                        <w:right w:val="none" w:sz="0" w:space="0" w:color="auto"/>
                      </w:divBdr>
                      <w:divsChild>
                        <w:div w:id="1958947345">
                          <w:marLeft w:val="0"/>
                          <w:marRight w:val="0"/>
                          <w:marTop w:val="0"/>
                          <w:marBottom w:val="0"/>
                          <w:divBdr>
                            <w:top w:val="none" w:sz="0" w:space="0" w:color="auto"/>
                            <w:left w:val="none" w:sz="0" w:space="0" w:color="auto"/>
                            <w:bottom w:val="none" w:sz="0" w:space="0" w:color="auto"/>
                            <w:right w:val="none" w:sz="0" w:space="0" w:color="auto"/>
                          </w:divBdr>
                          <w:divsChild>
                            <w:div w:id="1841001331">
                              <w:marLeft w:val="0"/>
                              <w:marRight w:val="0"/>
                              <w:marTop w:val="0"/>
                              <w:marBottom w:val="0"/>
                              <w:divBdr>
                                <w:top w:val="none" w:sz="0" w:space="0" w:color="auto"/>
                                <w:left w:val="none" w:sz="0" w:space="0" w:color="auto"/>
                                <w:bottom w:val="none" w:sz="0" w:space="0" w:color="auto"/>
                                <w:right w:val="none" w:sz="0" w:space="0" w:color="auto"/>
                              </w:divBdr>
                            </w:div>
                            <w:div w:id="6516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750438">
      <w:bodyDiv w:val="1"/>
      <w:marLeft w:val="0"/>
      <w:marRight w:val="0"/>
      <w:marTop w:val="0"/>
      <w:marBottom w:val="0"/>
      <w:divBdr>
        <w:top w:val="none" w:sz="0" w:space="0" w:color="auto"/>
        <w:left w:val="none" w:sz="0" w:space="0" w:color="auto"/>
        <w:bottom w:val="none" w:sz="0" w:space="0" w:color="auto"/>
        <w:right w:val="none" w:sz="0" w:space="0" w:color="auto"/>
      </w:divBdr>
    </w:div>
    <w:div w:id="1449276821">
      <w:bodyDiv w:val="1"/>
      <w:marLeft w:val="0"/>
      <w:marRight w:val="0"/>
      <w:marTop w:val="0"/>
      <w:marBottom w:val="0"/>
      <w:divBdr>
        <w:top w:val="none" w:sz="0" w:space="0" w:color="auto"/>
        <w:left w:val="none" w:sz="0" w:space="0" w:color="auto"/>
        <w:bottom w:val="none" w:sz="0" w:space="0" w:color="auto"/>
        <w:right w:val="none" w:sz="0" w:space="0" w:color="auto"/>
      </w:divBdr>
      <w:divsChild>
        <w:div w:id="346636521">
          <w:marLeft w:val="0"/>
          <w:marRight w:val="0"/>
          <w:marTop w:val="0"/>
          <w:marBottom w:val="0"/>
          <w:divBdr>
            <w:top w:val="none" w:sz="0" w:space="0" w:color="auto"/>
            <w:left w:val="none" w:sz="0" w:space="0" w:color="auto"/>
            <w:bottom w:val="none" w:sz="0" w:space="0" w:color="auto"/>
            <w:right w:val="none" w:sz="0" w:space="0" w:color="auto"/>
          </w:divBdr>
          <w:divsChild>
            <w:div w:id="10361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773">
      <w:bodyDiv w:val="1"/>
      <w:marLeft w:val="0"/>
      <w:marRight w:val="0"/>
      <w:marTop w:val="0"/>
      <w:marBottom w:val="0"/>
      <w:divBdr>
        <w:top w:val="none" w:sz="0" w:space="0" w:color="auto"/>
        <w:left w:val="none" w:sz="0" w:space="0" w:color="auto"/>
        <w:bottom w:val="none" w:sz="0" w:space="0" w:color="auto"/>
        <w:right w:val="none" w:sz="0" w:space="0" w:color="auto"/>
      </w:divBdr>
      <w:divsChild>
        <w:div w:id="1147239152">
          <w:marLeft w:val="0"/>
          <w:marRight w:val="0"/>
          <w:marTop w:val="0"/>
          <w:marBottom w:val="0"/>
          <w:divBdr>
            <w:top w:val="none" w:sz="0" w:space="0" w:color="auto"/>
            <w:left w:val="none" w:sz="0" w:space="0" w:color="auto"/>
            <w:bottom w:val="none" w:sz="0" w:space="0" w:color="auto"/>
            <w:right w:val="none" w:sz="0" w:space="0" w:color="auto"/>
          </w:divBdr>
        </w:div>
      </w:divsChild>
    </w:div>
    <w:div w:id="1672174007">
      <w:bodyDiv w:val="1"/>
      <w:marLeft w:val="0"/>
      <w:marRight w:val="0"/>
      <w:marTop w:val="0"/>
      <w:marBottom w:val="0"/>
      <w:divBdr>
        <w:top w:val="none" w:sz="0" w:space="0" w:color="auto"/>
        <w:left w:val="none" w:sz="0" w:space="0" w:color="auto"/>
        <w:bottom w:val="none" w:sz="0" w:space="0" w:color="auto"/>
        <w:right w:val="none" w:sz="0" w:space="0" w:color="auto"/>
      </w:divBdr>
    </w:div>
    <w:div w:id="1954091869">
      <w:bodyDiv w:val="1"/>
      <w:marLeft w:val="0"/>
      <w:marRight w:val="0"/>
      <w:marTop w:val="0"/>
      <w:marBottom w:val="0"/>
      <w:divBdr>
        <w:top w:val="none" w:sz="0" w:space="0" w:color="auto"/>
        <w:left w:val="none" w:sz="0" w:space="0" w:color="auto"/>
        <w:bottom w:val="none" w:sz="0" w:space="0" w:color="auto"/>
        <w:right w:val="none" w:sz="0" w:space="0" w:color="auto"/>
      </w:divBdr>
      <w:divsChild>
        <w:div w:id="67831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A6A7A-579A-49E6-89C4-05540021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447050F3.dotm</Template>
  <TotalTime>0</TotalTime>
  <Pages>3</Pages>
  <Words>658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Britta Stock</cp:lastModifiedBy>
  <cp:revision>2</cp:revision>
  <cp:lastPrinted>2018-03-28T07:30:00Z</cp:lastPrinted>
  <dcterms:created xsi:type="dcterms:W3CDTF">2025-05-20T14:58:00Z</dcterms:created>
  <dcterms:modified xsi:type="dcterms:W3CDTF">2025-05-20T14:58:00Z</dcterms:modified>
</cp:coreProperties>
</file>